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08" w:rsidRPr="00955E08" w:rsidRDefault="00955E08" w:rsidP="00955E08">
      <w:pPr>
        <w:jc w:val="center"/>
        <w:rPr>
          <w:rFonts w:eastAsia="Times New Roman"/>
          <w:b/>
          <w:color w:val="000000" w:themeColor="text1"/>
          <w:sz w:val="32"/>
          <w:u w:val="single"/>
        </w:rPr>
      </w:pPr>
      <w:bookmarkStart w:id="0" w:name="_Toc46385971"/>
      <w:bookmarkStart w:id="1" w:name="_Toc49845500"/>
      <w:bookmarkStart w:id="2" w:name="_Toc54785889"/>
      <w:r w:rsidRPr="00955E08">
        <w:rPr>
          <w:rFonts w:eastAsia="Calibri"/>
          <w:b/>
          <w:color w:val="000000" w:themeColor="text1"/>
          <w:sz w:val="32"/>
          <w:u w:val="single"/>
        </w:rPr>
        <w:t>Планы по улучшению деятельности организации</w:t>
      </w:r>
      <w:bookmarkEnd w:id="0"/>
      <w:bookmarkEnd w:id="1"/>
      <w:bookmarkEnd w:id="2"/>
      <w:r w:rsidRPr="00955E08">
        <w:rPr>
          <w:rFonts w:eastAsia="Calibri"/>
          <w:b/>
          <w:color w:val="000000" w:themeColor="text1"/>
          <w:sz w:val="32"/>
          <w:u w:val="single"/>
        </w:rPr>
        <w:t xml:space="preserve"> 2020</w:t>
      </w:r>
    </w:p>
    <w:p w:rsidR="00083925" w:rsidRDefault="00083925"/>
    <w:tbl>
      <w:tblPr>
        <w:tblW w:w="15004" w:type="dxa"/>
        <w:tblLook w:val="04A0" w:firstRow="1" w:lastRow="0" w:firstColumn="1" w:lastColumn="0" w:noHBand="0" w:noVBand="1"/>
      </w:tblPr>
      <w:tblGrid>
        <w:gridCol w:w="3831"/>
        <w:gridCol w:w="11173"/>
      </w:tblGrid>
      <w:tr w:rsidR="00955E08" w:rsidRPr="0005317F" w:rsidTr="00955E08">
        <w:trPr>
          <w:trHeight w:val="145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DE3"/>
            <w:vAlign w:val="center"/>
            <w:hideMark/>
          </w:tcPr>
          <w:p w:rsidR="00955E08" w:rsidRPr="0005317F" w:rsidRDefault="00955E08" w:rsidP="0045586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5317F">
              <w:rPr>
                <w:rFonts w:eastAsia="Times New Roman"/>
                <w:color w:val="000000" w:themeColor="text1"/>
                <w:lang w:eastAsia="ru-RU"/>
              </w:rPr>
              <w:t>Наименование организации</w:t>
            </w:r>
          </w:p>
        </w:tc>
        <w:tc>
          <w:tcPr>
            <w:tcW w:w="1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DE3"/>
            <w:vAlign w:val="center"/>
            <w:hideMark/>
          </w:tcPr>
          <w:p w:rsidR="00955E08" w:rsidRPr="0005317F" w:rsidRDefault="00955E08" w:rsidP="0045586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5317F">
              <w:rPr>
                <w:rFonts w:eastAsia="Times New Roman"/>
                <w:color w:val="000000" w:themeColor="text1"/>
                <w:lang w:eastAsia="ru-RU"/>
              </w:rPr>
              <w:t>Рекомендации по итогам экспертной оценки</w:t>
            </w:r>
          </w:p>
        </w:tc>
      </w:tr>
      <w:tr w:rsidR="00955E08" w:rsidRPr="0005317F" w:rsidTr="00955E08">
        <w:trPr>
          <w:trHeight w:val="384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08" w:rsidRPr="0005317F" w:rsidRDefault="00955E08" w:rsidP="0045586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5317F">
              <w:rPr>
                <w:rFonts w:eastAsia="Times New Roman"/>
                <w:color w:val="000000" w:themeColor="text1"/>
                <w:lang w:eastAsia="ru-RU"/>
              </w:rPr>
              <w:t>ГАУК г. Москвы «Лианозовский ПКиО»</w:t>
            </w:r>
          </w:p>
        </w:tc>
        <w:tc>
          <w:tcPr>
            <w:tcW w:w="11173" w:type="dxa"/>
            <w:tcBorders>
              <w:top w:val="single" w:sz="4" w:space="0" w:color="auto"/>
              <w:left w:val="nil"/>
              <w:bottom w:val="single" w:sz="12" w:space="0" w:color="5B9BD5" w:themeColor="accen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08" w:rsidRPr="00B30F60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B30F60">
              <w:rPr>
                <w:rFonts w:eastAsia="Times New Roman"/>
                <w:color w:val="000000" w:themeColor="text1"/>
                <w:lang w:eastAsia="ru-RU"/>
              </w:rPr>
              <w:t>Увеличить количество культурно-массовых мероприятий.</w:t>
            </w:r>
          </w:p>
          <w:p w:rsidR="00955E08" w:rsidRPr="00B30F60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B30F60">
              <w:rPr>
                <w:rFonts w:eastAsia="Times New Roman"/>
                <w:color w:val="000000" w:themeColor="text1"/>
                <w:lang w:eastAsia="ru-RU"/>
              </w:rPr>
              <w:t>Установить недорогие аттракционы для детей.</w:t>
            </w:r>
          </w:p>
          <w:p w:rsidR="00955E08" w:rsidRPr="00B30F60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B30F60">
              <w:rPr>
                <w:rFonts w:eastAsia="Times New Roman"/>
                <w:color w:val="000000" w:themeColor="text1"/>
                <w:lang w:eastAsia="ru-RU"/>
              </w:rPr>
              <w:t>Почистить пруд.</w:t>
            </w:r>
          </w:p>
          <w:p w:rsidR="00955E08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B30F60">
              <w:rPr>
                <w:rFonts w:eastAsia="Times New Roman"/>
                <w:color w:val="000000" w:themeColor="text1"/>
                <w:lang w:eastAsia="ru-RU"/>
              </w:rPr>
              <w:t>Продлить время работы парка.</w:t>
            </w:r>
          </w:p>
          <w:p w:rsidR="00955E08" w:rsidRPr="0005317F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Разместить на стендах информацию о видах платных услуг и анонсы мероприятий. </w:t>
            </w:r>
          </w:p>
          <w:p w:rsidR="00955E08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Разместить специально оборудованные парковки для автотранспортных средств инвалидов. Обеспечить наличие сменных кресло-колясок</w:t>
            </w:r>
            <w:r w:rsidRPr="0005317F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</w:p>
          <w:p w:rsidR="00955E08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Для лиц с сенсорными нарушениями, обеспечить навигацию по парку: цветовые табло, аудиогид, аудио- и </w:t>
            </w:r>
            <w:proofErr w:type="spellStart"/>
            <w:r>
              <w:rPr>
                <w:rFonts w:eastAsia="Times New Roman"/>
                <w:color w:val="000000" w:themeColor="text1"/>
                <w:lang w:eastAsia="ru-RU"/>
              </w:rPr>
              <w:t>видеоинформаторы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</w:rPr>
              <w:t xml:space="preserve">, звуковые сигналы. </w:t>
            </w:r>
          </w:p>
          <w:p w:rsidR="00955E08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Разместить на сайте альтернативную версию для слабовидящих.</w:t>
            </w:r>
          </w:p>
          <w:p w:rsidR="00955E08" w:rsidRPr="0005317F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Организовать обучение сотрудников сопровождению лиц с инвалидностью и также основам </w:t>
            </w:r>
            <w:proofErr w:type="spellStart"/>
            <w:r>
              <w:rPr>
                <w:rFonts w:eastAsia="Times New Roman"/>
                <w:color w:val="000000" w:themeColor="text1"/>
                <w:lang w:eastAsia="ru-RU"/>
              </w:rPr>
              <w:t>сурдо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</w:rPr>
              <w:t xml:space="preserve">- и </w:t>
            </w:r>
            <w:proofErr w:type="spellStart"/>
            <w:r>
              <w:rPr>
                <w:rFonts w:eastAsia="Times New Roman"/>
                <w:color w:val="000000" w:themeColor="text1"/>
                <w:lang w:eastAsia="ru-RU"/>
              </w:rPr>
              <w:t>тифлосурдоперевода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</w:rPr>
              <w:t>, либо заключить договор с организацией, предоставляющей такие услуги.</w:t>
            </w:r>
          </w:p>
        </w:tc>
      </w:tr>
    </w:tbl>
    <w:p w:rsidR="00955E08" w:rsidRDefault="00955E08"/>
    <w:p w:rsidR="00955E08" w:rsidRDefault="00955E08"/>
    <w:p w:rsidR="00955E08" w:rsidRDefault="00955E08"/>
    <w:p w:rsidR="00955E08" w:rsidRDefault="00955E08"/>
    <w:p w:rsidR="00955E08" w:rsidRDefault="00955E08"/>
    <w:p w:rsidR="00955E08" w:rsidRPr="00955E08" w:rsidRDefault="00955E08" w:rsidP="00955E08">
      <w:pPr>
        <w:jc w:val="center"/>
        <w:rPr>
          <w:rFonts w:eastAsia="Times New Roman"/>
          <w:b/>
          <w:color w:val="000000" w:themeColor="text1"/>
          <w:sz w:val="36"/>
          <w:u w:val="single"/>
        </w:rPr>
      </w:pPr>
      <w:r w:rsidRPr="00955E08">
        <w:rPr>
          <w:rFonts w:eastAsia="Calibri"/>
          <w:b/>
          <w:color w:val="000000" w:themeColor="text1"/>
          <w:sz w:val="36"/>
          <w:u w:val="single"/>
        </w:rPr>
        <w:lastRenderedPageBreak/>
        <w:t>Результаты на 2022</w:t>
      </w:r>
    </w:p>
    <w:tbl>
      <w:tblPr>
        <w:tblW w:w="15000" w:type="dxa"/>
        <w:tblLook w:val="04A0" w:firstRow="1" w:lastRow="0" w:firstColumn="1" w:lastColumn="0" w:noHBand="0" w:noVBand="1"/>
      </w:tblPr>
      <w:tblGrid>
        <w:gridCol w:w="3371"/>
        <w:gridCol w:w="6994"/>
        <w:gridCol w:w="4635"/>
      </w:tblGrid>
      <w:tr w:rsidR="00955E08" w:rsidRPr="0005317F" w:rsidTr="00955E08">
        <w:trPr>
          <w:trHeight w:val="125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DE3"/>
            <w:vAlign w:val="center"/>
            <w:hideMark/>
          </w:tcPr>
          <w:p w:rsidR="00955E08" w:rsidRPr="0005317F" w:rsidRDefault="00955E08" w:rsidP="0045586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5317F">
              <w:rPr>
                <w:rFonts w:eastAsia="Times New Roman"/>
                <w:color w:val="000000" w:themeColor="text1"/>
                <w:lang w:eastAsia="ru-RU"/>
              </w:rPr>
              <w:t>Наименование организации</w:t>
            </w:r>
          </w:p>
        </w:tc>
        <w:tc>
          <w:tcPr>
            <w:tcW w:w="6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DE3"/>
            <w:vAlign w:val="center"/>
            <w:hideMark/>
          </w:tcPr>
          <w:p w:rsidR="00955E08" w:rsidRPr="0005317F" w:rsidRDefault="00955E08" w:rsidP="0045586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5317F">
              <w:rPr>
                <w:rFonts w:eastAsia="Times New Roman"/>
                <w:color w:val="000000" w:themeColor="text1"/>
                <w:lang w:eastAsia="ru-RU"/>
              </w:rPr>
              <w:t>Рекомендации по итогам экспертной оценки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DE3"/>
          </w:tcPr>
          <w:p w:rsidR="00955E08" w:rsidRPr="0005317F" w:rsidRDefault="00955E08" w:rsidP="0045586B">
            <w:pPr>
              <w:spacing w:line="240" w:lineRule="auto"/>
              <w:ind w:left="124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Результаты</w:t>
            </w:r>
          </w:p>
        </w:tc>
      </w:tr>
      <w:tr w:rsidR="00955E08" w:rsidRPr="0005317F" w:rsidTr="00955E08">
        <w:trPr>
          <w:trHeight w:val="332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08" w:rsidRPr="0005317F" w:rsidRDefault="00955E08" w:rsidP="0045586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5317F">
              <w:rPr>
                <w:rFonts w:eastAsia="Times New Roman"/>
                <w:color w:val="000000" w:themeColor="text1"/>
                <w:lang w:eastAsia="ru-RU"/>
              </w:rPr>
              <w:t>ГАУК г. Москвы «Лианозовский ПКиО»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E08" w:rsidRPr="00B30F60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B30F60">
              <w:rPr>
                <w:rFonts w:eastAsia="Times New Roman"/>
                <w:color w:val="000000" w:themeColor="text1"/>
                <w:lang w:eastAsia="ru-RU"/>
              </w:rPr>
              <w:t>Увеличить количество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культурно-массовых мероприятий +</w:t>
            </w:r>
          </w:p>
          <w:p w:rsidR="00955E08" w:rsidRPr="00B30F60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B30F60">
              <w:rPr>
                <w:rFonts w:eastAsia="Times New Roman"/>
                <w:color w:val="000000" w:themeColor="text1"/>
                <w:lang w:eastAsia="ru-RU"/>
              </w:rPr>
              <w:t xml:space="preserve">Установить </w:t>
            </w:r>
            <w:r>
              <w:rPr>
                <w:rFonts w:eastAsia="Times New Roman"/>
                <w:color w:val="000000" w:themeColor="text1"/>
                <w:lang w:eastAsia="ru-RU"/>
              </w:rPr>
              <w:t>недорогие аттракционы для детей +</w:t>
            </w:r>
          </w:p>
          <w:p w:rsidR="00955E08" w:rsidRPr="00B30F60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Почистить пруд +</w:t>
            </w:r>
          </w:p>
          <w:p w:rsidR="00955E08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Продлить время работы парка +</w:t>
            </w:r>
          </w:p>
          <w:p w:rsidR="00955E08" w:rsidRPr="0005317F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Разместить на стендах информацию о видах платных услуг и анонсы мероприятий +</w:t>
            </w:r>
          </w:p>
          <w:p w:rsidR="00955E08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Разместить специально оборудованные парковки для автотранспортных средств инвалидов. Обеспечить наличие сменных кресло-колясок</w:t>
            </w:r>
            <w:r w:rsidRPr="0005317F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ru-RU"/>
              </w:rPr>
              <w:t>+</w:t>
            </w:r>
          </w:p>
          <w:p w:rsidR="00955E08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Для лиц с сенсорными нарушениями, обеспечить навигацию по парку: цветовые табло, аудиогид, аудио- и </w:t>
            </w:r>
            <w:proofErr w:type="spellStart"/>
            <w:r>
              <w:rPr>
                <w:rFonts w:eastAsia="Times New Roman"/>
                <w:color w:val="000000" w:themeColor="text1"/>
                <w:lang w:eastAsia="ru-RU"/>
              </w:rPr>
              <w:t>видеоинформаторы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</w:rPr>
              <w:t>, звуковые сигналы +</w:t>
            </w:r>
          </w:p>
          <w:p w:rsidR="00955E08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Разместить на сайте альтернативную версию для слабовидящих +</w:t>
            </w:r>
          </w:p>
          <w:p w:rsidR="00955E08" w:rsidRPr="0005317F" w:rsidRDefault="00955E08" w:rsidP="0045586B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Организовать обучение сотрудников сопровождению лиц с инвалидностью и также основам </w:t>
            </w:r>
            <w:proofErr w:type="spellStart"/>
            <w:r>
              <w:rPr>
                <w:rFonts w:eastAsia="Times New Roman"/>
                <w:color w:val="000000" w:themeColor="text1"/>
                <w:lang w:eastAsia="ru-RU"/>
              </w:rPr>
              <w:t>сурдо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</w:rPr>
              <w:t xml:space="preserve">- и </w:t>
            </w:r>
            <w:proofErr w:type="spellStart"/>
            <w:r>
              <w:rPr>
                <w:rFonts w:eastAsia="Times New Roman"/>
                <w:color w:val="000000" w:themeColor="text1"/>
                <w:lang w:eastAsia="ru-RU"/>
              </w:rPr>
              <w:t>тифлосурдоперевода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</w:rPr>
              <w:t>, либо заключить договор с организацией, предоставляющей такие услуги +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08" w:rsidRPr="00955E08" w:rsidRDefault="00955E08" w:rsidP="00955E08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955E08">
              <w:rPr>
                <w:rFonts w:eastAsia="Times New Roman"/>
                <w:b/>
                <w:color w:val="FF0000"/>
                <w:lang w:eastAsia="ru-RU"/>
              </w:rPr>
              <w:t>Реализовано</w:t>
            </w:r>
          </w:p>
          <w:p w:rsidR="00955E08" w:rsidRPr="00955E08" w:rsidRDefault="00955E08" w:rsidP="00955E08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955E08">
              <w:rPr>
                <w:rFonts w:eastAsia="Times New Roman"/>
                <w:b/>
                <w:color w:val="FF0000"/>
                <w:lang w:eastAsia="ru-RU"/>
              </w:rPr>
              <w:t>Реализовано</w:t>
            </w:r>
          </w:p>
          <w:p w:rsidR="00955E08" w:rsidRPr="00955E08" w:rsidRDefault="00955E08" w:rsidP="00955E08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955E08">
              <w:rPr>
                <w:rFonts w:eastAsia="Times New Roman"/>
                <w:b/>
                <w:color w:val="FF0000"/>
                <w:lang w:eastAsia="ru-RU"/>
              </w:rPr>
              <w:t>Реализовано</w:t>
            </w:r>
          </w:p>
          <w:p w:rsidR="00955E08" w:rsidRPr="00955E08" w:rsidRDefault="00955E08" w:rsidP="00955E08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955E08">
              <w:rPr>
                <w:rFonts w:eastAsia="Times New Roman"/>
                <w:b/>
                <w:color w:val="FF0000"/>
                <w:lang w:eastAsia="ru-RU"/>
              </w:rPr>
              <w:t>Реализовано</w:t>
            </w:r>
          </w:p>
          <w:p w:rsidR="00955E08" w:rsidRPr="00955E08" w:rsidRDefault="00955E08" w:rsidP="00955E08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955E08">
              <w:rPr>
                <w:rFonts w:eastAsia="Times New Roman"/>
                <w:b/>
                <w:color w:val="FF0000"/>
                <w:lang w:eastAsia="ru-RU"/>
              </w:rPr>
              <w:t>Реализовано</w:t>
            </w:r>
          </w:p>
          <w:p w:rsidR="00C658C2" w:rsidRDefault="00C658C2" w:rsidP="00C658C2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</w:p>
          <w:p w:rsidR="00C658C2" w:rsidRDefault="00C658C2" w:rsidP="00C658C2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>
              <w:rPr>
                <w:rFonts w:eastAsia="Times New Roman"/>
                <w:b/>
                <w:color w:val="FF0000"/>
                <w:lang w:eastAsia="ru-RU"/>
              </w:rPr>
              <w:t>Непредусмотренно</w:t>
            </w:r>
          </w:p>
          <w:p w:rsidR="00955E08" w:rsidRPr="00955E08" w:rsidRDefault="00955E08" w:rsidP="00955E08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</w:p>
          <w:p w:rsidR="00C658C2" w:rsidRDefault="00C658C2" w:rsidP="00C658C2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>
              <w:rPr>
                <w:rFonts w:eastAsia="Times New Roman"/>
                <w:b/>
                <w:color w:val="FF0000"/>
                <w:lang w:eastAsia="ru-RU"/>
              </w:rPr>
              <w:t>Непредусмотренно</w:t>
            </w:r>
          </w:p>
          <w:p w:rsidR="00083BF5" w:rsidRPr="00955E08" w:rsidRDefault="00083BF5" w:rsidP="00955E08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</w:p>
          <w:p w:rsidR="00955E08" w:rsidRPr="00955E08" w:rsidRDefault="00083BF5" w:rsidP="00083BF5">
            <w:pPr>
              <w:spacing w:line="240" w:lineRule="auto"/>
              <w:rPr>
                <w:rFonts w:eastAsia="Times New Roman"/>
                <w:b/>
                <w:color w:val="FF0000"/>
                <w:lang w:eastAsia="ru-RU"/>
              </w:rPr>
            </w:pPr>
            <w:r>
              <w:rPr>
                <w:rFonts w:eastAsia="Times New Roman"/>
                <w:b/>
                <w:color w:val="FF0000"/>
                <w:lang w:eastAsia="ru-RU"/>
              </w:rPr>
              <w:t xml:space="preserve">                               </w:t>
            </w:r>
            <w:r w:rsidR="00955E08" w:rsidRPr="00955E08">
              <w:rPr>
                <w:rFonts w:eastAsia="Times New Roman"/>
                <w:b/>
                <w:color w:val="FF0000"/>
                <w:lang w:eastAsia="ru-RU"/>
              </w:rPr>
              <w:t>Реализовано</w:t>
            </w:r>
          </w:p>
          <w:p w:rsidR="00955E08" w:rsidRPr="00955E08" w:rsidRDefault="00955E08" w:rsidP="00955E08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</w:p>
          <w:p w:rsidR="00955E08" w:rsidRPr="00B30F60" w:rsidRDefault="00083BF5" w:rsidP="00955E0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FF0000"/>
                <w:lang w:eastAsia="ru-RU"/>
              </w:rPr>
              <w:t xml:space="preserve">Не реализовано </w:t>
            </w:r>
          </w:p>
        </w:tc>
      </w:tr>
    </w:tbl>
    <w:p w:rsidR="00955E08" w:rsidRDefault="00955E08"/>
    <w:p w:rsidR="00EC13C8" w:rsidRPr="00955E08" w:rsidRDefault="00EC13C8" w:rsidP="00EC13C8">
      <w:pPr>
        <w:jc w:val="center"/>
        <w:rPr>
          <w:rFonts w:eastAsia="Times New Roman"/>
          <w:b/>
          <w:color w:val="000000" w:themeColor="text1"/>
          <w:sz w:val="36"/>
          <w:u w:val="single"/>
        </w:rPr>
      </w:pPr>
      <w:r>
        <w:rPr>
          <w:rFonts w:eastAsia="Calibri"/>
          <w:b/>
          <w:color w:val="000000" w:themeColor="text1"/>
          <w:sz w:val="36"/>
          <w:u w:val="single"/>
        </w:rPr>
        <w:t>Результаты на 2023</w:t>
      </w:r>
      <w:bookmarkStart w:id="3" w:name="_GoBack"/>
      <w:bookmarkEnd w:id="3"/>
    </w:p>
    <w:tbl>
      <w:tblPr>
        <w:tblW w:w="15000" w:type="dxa"/>
        <w:tblLook w:val="04A0" w:firstRow="1" w:lastRow="0" w:firstColumn="1" w:lastColumn="0" w:noHBand="0" w:noVBand="1"/>
      </w:tblPr>
      <w:tblGrid>
        <w:gridCol w:w="3371"/>
        <w:gridCol w:w="6994"/>
        <w:gridCol w:w="4635"/>
      </w:tblGrid>
      <w:tr w:rsidR="00EC13C8" w:rsidRPr="0005317F" w:rsidTr="00CB58F6">
        <w:trPr>
          <w:trHeight w:val="125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DE3"/>
            <w:vAlign w:val="center"/>
            <w:hideMark/>
          </w:tcPr>
          <w:p w:rsidR="00EC13C8" w:rsidRPr="0005317F" w:rsidRDefault="00EC13C8" w:rsidP="00CB58F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5317F">
              <w:rPr>
                <w:rFonts w:eastAsia="Times New Roman"/>
                <w:color w:val="000000" w:themeColor="text1"/>
                <w:lang w:eastAsia="ru-RU"/>
              </w:rPr>
              <w:lastRenderedPageBreak/>
              <w:t>Наименование организации</w:t>
            </w:r>
          </w:p>
        </w:tc>
        <w:tc>
          <w:tcPr>
            <w:tcW w:w="6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DE3"/>
            <w:vAlign w:val="center"/>
            <w:hideMark/>
          </w:tcPr>
          <w:p w:rsidR="00EC13C8" w:rsidRPr="0005317F" w:rsidRDefault="00EC13C8" w:rsidP="00CB58F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5317F">
              <w:rPr>
                <w:rFonts w:eastAsia="Times New Roman"/>
                <w:color w:val="000000" w:themeColor="text1"/>
                <w:lang w:eastAsia="ru-RU"/>
              </w:rPr>
              <w:t>Рекомендации по итогам экспертной оценки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DE3"/>
          </w:tcPr>
          <w:p w:rsidR="00EC13C8" w:rsidRPr="0005317F" w:rsidRDefault="00EC13C8" w:rsidP="00CB58F6">
            <w:pPr>
              <w:spacing w:line="240" w:lineRule="auto"/>
              <w:ind w:left="124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Результаты</w:t>
            </w:r>
          </w:p>
        </w:tc>
      </w:tr>
      <w:tr w:rsidR="00EC13C8" w:rsidRPr="0005317F" w:rsidTr="00CB58F6">
        <w:trPr>
          <w:trHeight w:val="332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C8" w:rsidRPr="0005317F" w:rsidRDefault="00EC13C8" w:rsidP="00CB58F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5317F">
              <w:rPr>
                <w:rFonts w:eastAsia="Times New Roman"/>
                <w:color w:val="000000" w:themeColor="text1"/>
                <w:lang w:eastAsia="ru-RU"/>
              </w:rPr>
              <w:t>ГАУК г. Москвы «Лианозовский ПКиО»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C8" w:rsidRPr="00B30F60" w:rsidRDefault="00EC13C8" w:rsidP="00CB58F6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B30F60">
              <w:rPr>
                <w:rFonts w:eastAsia="Times New Roman"/>
                <w:color w:val="000000" w:themeColor="text1"/>
                <w:lang w:eastAsia="ru-RU"/>
              </w:rPr>
              <w:t>Увеличить количество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культурно-массовых мероприятий +</w:t>
            </w:r>
          </w:p>
          <w:p w:rsidR="00EC13C8" w:rsidRPr="00B30F60" w:rsidRDefault="00EC13C8" w:rsidP="00CB58F6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B30F60">
              <w:rPr>
                <w:rFonts w:eastAsia="Times New Roman"/>
                <w:color w:val="000000" w:themeColor="text1"/>
                <w:lang w:eastAsia="ru-RU"/>
              </w:rPr>
              <w:t xml:space="preserve">Установить </w:t>
            </w:r>
            <w:r>
              <w:rPr>
                <w:rFonts w:eastAsia="Times New Roman"/>
                <w:color w:val="000000" w:themeColor="text1"/>
                <w:lang w:eastAsia="ru-RU"/>
              </w:rPr>
              <w:t>недорогие аттракционы для детей +</w:t>
            </w:r>
          </w:p>
          <w:p w:rsidR="00EC13C8" w:rsidRPr="00B30F60" w:rsidRDefault="00EC13C8" w:rsidP="00CB58F6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Почистить пруд +</w:t>
            </w:r>
          </w:p>
          <w:p w:rsidR="00EC13C8" w:rsidRDefault="00EC13C8" w:rsidP="00CB58F6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Продлить время работы парка +</w:t>
            </w:r>
          </w:p>
          <w:p w:rsidR="00EC13C8" w:rsidRPr="0005317F" w:rsidRDefault="00EC13C8" w:rsidP="00CB58F6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Разместить на стендах информацию о видах платных услуг и анонсы мероприятий +</w:t>
            </w:r>
          </w:p>
          <w:p w:rsidR="00EC13C8" w:rsidRDefault="00EC13C8" w:rsidP="00CB58F6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Разместить специально оборудованные парковки для автотранспортных средств инвалидов. Обеспечить наличие сменных кресло-колясок</w:t>
            </w:r>
            <w:r w:rsidRPr="0005317F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ru-RU"/>
              </w:rPr>
              <w:t>+</w:t>
            </w:r>
          </w:p>
          <w:p w:rsidR="00EC13C8" w:rsidRDefault="00EC13C8" w:rsidP="00CB58F6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Для лиц с сенсорными нарушениями, обеспечить навигацию по парку: цветовые табло, аудиогид, аудио- и </w:t>
            </w:r>
            <w:proofErr w:type="spellStart"/>
            <w:r>
              <w:rPr>
                <w:rFonts w:eastAsia="Times New Roman"/>
                <w:color w:val="000000" w:themeColor="text1"/>
                <w:lang w:eastAsia="ru-RU"/>
              </w:rPr>
              <w:t>видеоинформаторы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</w:rPr>
              <w:t>, звуковые сигналы +</w:t>
            </w:r>
          </w:p>
          <w:p w:rsidR="00EC13C8" w:rsidRDefault="00EC13C8" w:rsidP="00CB58F6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Разместить на сайте альтернативную версию для слабовидящих +</w:t>
            </w:r>
          </w:p>
          <w:p w:rsidR="00EC13C8" w:rsidRPr="0005317F" w:rsidRDefault="00EC13C8" w:rsidP="00CB58F6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Организовать обучение сотрудников сопровождению лиц с инвалидностью и также основам </w:t>
            </w:r>
            <w:proofErr w:type="spellStart"/>
            <w:r>
              <w:rPr>
                <w:rFonts w:eastAsia="Times New Roman"/>
                <w:color w:val="000000" w:themeColor="text1"/>
                <w:lang w:eastAsia="ru-RU"/>
              </w:rPr>
              <w:t>сурдо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</w:rPr>
              <w:t xml:space="preserve">- и </w:t>
            </w:r>
            <w:proofErr w:type="spellStart"/>
            <w:r>
              <w:rPr>
                <w:rFonts w:eastAsia="Times New Roman"/>
                <w:color w:val="000000" w:themeColor="text1"/>
                <w:lang w:eastAsia="ru-RU"/>
              </w:rPr>
              <w:t>тифлосурдоперевода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</w:rPr>
              <w:t>, либо заключить договор с организацией, предоставляющей такие услуги +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3C8" w:rsidRPr="00955E08" w:rsidRDefault="00EC13C8" w:rsidP="00CB58F6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955E08">
              <w:rPr>
                <w:rFonts w:eastAsia="Times New Roman"/>
                <w:b/>
                <w:color w:val="FF0000"/>
                <w:lang w:eastAsia="ru-RU"/>
              </w:rPr>
              <w:t>Реализовано</w:t>
            </w:r>
          </w:p>
          <w:p w:rsidR="00EC13C8" w:rsidRPr="00955E08" w:rsidRDefault="00EC13C8" w:rsidP="00CB58F6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955E08">
              <w:rPr>
                <w:rFonts w:eastAsia="Times New Roman"/>
                <w:b/>
                <w:color w:val="FF0000"/>
                <w:lang w:eastAsia="ru-RU"/>
              </w:rPr>
              <w:t>Реализовано</w:t>
            </w:r>
          </w:p>
          <w:p w:rsidR="00EC13C8" w:rsidRPr="00955E08" w:rsidRDefault="00EC13C8" w:rsidP="00CB58F6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955E08">
              <w:rPr>
                <w:rFonts w:eastAsia="Times New Roman"/>
                <w:b/>
                <w:color w:val="FF0000"/>
                <w:lang w:eastAsia="ru-RU"/>
              </w:rPr>
              <w:t>Реализовано</w:t>
            </w:r>
          </w:p>
          <w:p w:rsidR="00EC13C8" w:rsidRPr="00955E08" w:rsidRDefault="00EC13C8" w:rsidP="00CB58F6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955E08">
              <w:rPr>
                <w:rFonts w:eastAsia="Times New Roman"/>
                <w:b/>
                <w:color w:val="FF0000"/>
                <w:lang w:eastAsia="ru-RU"/>
              </w:rPr>
              <w:t>Реализовано</w:t>
            </w:r>
          </w:p>
          <w:p w:rsidR="00EC13C8" w:rsidRPr="00955E08" w:rsidRDefault="00EC13C8" w:rsidP="00CB58F6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955E08">
              <w:rPr>
                <w:rFonts w:eastAsia="Times New Roman"/>
                <w:b/>
                <w:color w:val="FF0000"/>
                <w:lang w:eastAsia="ru-RU"/>
              </w:rPr>
              <w:t>Реализовано</w:t>
            </w:r>
          </w:p>
          <w:p w:rsidR="00EC13C8" w:rsidRDefault="00EC13C8" w:rsidP="00CB58F6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</w:p>
          <w:p w:rsidR="00EC13C8" w:rsidRDefault="00EC13C8" w:rsidP="00CB58F6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>
              <w:rPr>
                <w:rFonts w:eastAsia="Times New Roman"/>
                <w:b/>
                <w:color w:val="FF0000"/>
                <w:lang w:eastAsia="ru-RU"/>
              </w:rPr>
              <w:t>Непредусмотренно</w:t>
            </w:r>
          </w:p>
          <w:p w:rsidR="00EC13C8" w:rsidRPr="00955E08" w:rsidRDefault="00EC13C8" w:rsidP="00CB58F6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</w:p>
          <w:p w:rsidR="00EC13C8" w:rsidRDefault="00EC13C8" w:rsidP="00CB58F6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>
              <w:rPr>
                <w:rFonts w:eastAsia="Times New Roman"/>
                <w:b/>
                <w:color w:val="FF0000"/>
                <w:lang w:eastAsia="ru-RU"/>
              </w:rPr>
              <w:t>Непредусмотренно</w:t>
            </w:r>
          </w:p>
          <w:p w:rsidR="00EC13C8" w:rsidRPr="00955E08" w:rsidRDefault="00EC13C8" w:rsidP="00CB58F6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</w:p>
          <w:p w:rsidR="00EC13C8" w:rsidRPr="00955E08" w:rsidRDefault="00EC13C8" w:rsidP="00CB58F6">
            <w:pPr>
              <w:spacing w:line="240" w:lineRule="auto"/>
              <w:rPr>
                <w:rFonts w:eastAsia="Times New Roman"/>
                <w:b/>
                <w:color w:val="FF0000"/>
                <w:lang w:eastAsia="ru-RU"/>
              </w:rPr>
            </w:pPr>
            <w:r>
              <w:rPr>
                <w:rFonts w:eastAsia="Times New Roman"/>
                <w:b/>
                <w:color w:val="FF0000"/>
                <w:lang w:eastAsia="ru-RU"/>
              </w:rPr>
              <w:t xml:space="preserve">                               </w:t>
            </w:r>
            <w:r w:rsidRPr="00955E08">
              <w:rPr>
                <w:rFonts w:eastAsia="Times New Roman"/>
                <w:b/>
                <w:color w:val="FF0000"/>
                <w:lang w:eastAsia="ru-RU"/>
              </w:rPr>
              <w:t>Реализовано</w:t>
            </w:r>
          </w:p>
          <w:p w:rsidR="00EC13C8" w:rsidRPr="00955E08" w:rsidRDefault="00EC13C8" w:rsidP="00CB58F6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</w:p>
          <w:p w:rsidR="00EC13C8" w:rsidRPr="00B30F60" w:rsidRDefault="00EC13C8" w:rsidP="00CB58F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FF0000"/>
                <w:lang w:eastAsia="ru-RU"/>
              </w:rPr>
              <w:t xml:space="preserve">Не реализовано </w:t>
            </w:r>
          </w:p>
        </w:tc>
      </w:tr>
    </w:tbl>
    <w:p w:rsidR="00EC13C8" w:rsidRDefault="00EC13C8"/>
    <w:sectPr w:rsidR="00EC13C8" w:rsidSect="00955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BA"/>
    <w:rsid w:val="000514BA"/>
    <w:rsid w:val="00083925"/>
    <w:rsid w:val="00083BF5"/>
    <w:rsid w:val="00955E08"/>
    <w:rsid w:val="00BE022E"/>
    <w:rsid w:val="00C658C2"/>
    <w:rsid w:val="00EC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755B"/>
  <w15:chartTrackingRefBased/>
  <w15:docId w15:val="{793E1E45-B5FB-40FE-851E-27BE9F4D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2022-08-12T14:31:00Z</dcterms:created>
  <dcterms:modified xsi:type="dcterms:W3CDTF">2023-09-22T09:00:00Z</dcterms:modified>
</cp:coreProperties>
</file>